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6DC5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98F909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AA669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704F">
        <w:rPr>
          <w:rFonts w:ascii="Corbel" w:hAnsi="Corbel"/>
          <w:i/>
          <w:smallCaps/>
          <w:sz w:val="24"/>
          <w:szCs w:val="24"/>
        </w:rPr>
        <w:t>20</w:t>
      </w:r>
      <w:r w:rsidR="006F7151">
        <w:rPr>
          <w:rFonts w:ascii="Corbel" w:hAnsi="Corbel"/>
          <w:i/>
          <w:smallCaps/>
          <w:sz w:val="24"/>
          <w:szCs w:val="24"/>
        </w:rPr>
        <w:t>19</w:t>
      </w:r>
      <w:r w:rsidR="000B704F">
        <w:rPr>
          <w:rFonts w:ascii="Corbel" w:hAnsi="Corbel"/>
          <w:i/>
          <w:smallCaps/>
          <w:sz w:val="24"/>
          <w:szCs w:val="24"/>
        </w:rPr>
        <w:t>-202</w:t>
      </w:r>
      <w:r w:rsidR="006F7151">
        <w:rPr>
          <w:rFonts w:ascii="Corbel" w:hAnsi="Corbel"/>
          <w:i/>
          <w:smallCaps/>
          <w:sz w:val="24"/>
          <w:szCs w:val="24"/>
        </w:rPr>
        <w:t>2</w:t>
      </w:r>
    </w:p>
    <w:p w14:paraId="0B2E8D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3EB5E94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54D78">
        <w:rPr>
          <w:rFonts w:ascii="Corbel" w:hAnsi="Corbel"/>
          <w:sz w:val="20"/>
          <w:szCs w:val="20"/>
        </w:rPr>
        <w:t>202</w:t>
      </w:r>
      <w:r w:rsidR="006F7151">
        <w:rPr>
          <w:rFonts w:ascii="Corbel" w:hAnsi="Corbel"/>
          <w:sz w:val="20"/>
          <w:szCs w:val="20"/>
        </w:rPr>
        <w:t>0</w:t>
      </w:r>
      <w:r w:rsidR="004F400D">
        <w:rPr>
          <w:rFonts w:ascii="Corbel" w:hAnsi="Corbel"/>
          <w:sz w:val="20"/>
          <w:szCs w:val="20"/>
        </w:rPr>
        <w:t>/202</w:t>
      </w:r>
      <w:r w:rsidR="006F7151">
        <w:rPr>
          <w:rFonts w:ascii="Corbel" w:hAnsi="Corbel"/>
          <w:sz w:val="20"/>
          <w:szCs w:val="20"/>
        </w:rPr>
        <w:t>1</w:t>
      </w:r>
    </w:p>
    <w:p w14:paraId="47981C1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9C3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C60AE5" w14:textId="77777777" w:rsidTr="00B819C8">
        <w:tc>
          <w:tcPr>
            <w:tcW w:w="2694" w:type="dxa"/>
            <w:vAlign w:val="center"/>
          </w:tcPr>
          <w:p w14:paraId="2744002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C6E82D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9C54AE" w14:paraId="21F11A02" w14:textId="77777777" w:rsidTr="00B819C8">
        <w:tc>
          <w:tcPr>
            <w:tcW w:w="2694" w:type="dxa"/>
            <w:vAlign w:val="center"/>
          </w:tcPr>
          <w:p w14:paraId="139CD9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4FA81D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704F">
              <w:rPr>
                <w:rFonts w:ascii="Corbel" w:hAnsi="Corbel"/>
                <w:b w:val="0"/>
                <w:sz w:val="24"/>
                <w:szCs w:val="24"/>
              </w:rPr>
              <w:t>P1S[3]O_02</w:t>
            </w:r>
          </w:p>
        </w:tc>
      </w:tr>
      <w:tr w:rsidR="0085747A" w:rsidRPr="009C54AE" w14:paraId="0549802E" w14:textId="77777777" w:rsidTr="00B819C8">
        <w:tc>
          <w:tcPr>
            <w:tcW w:w="2694" w:type="dxa"/>
            <w:vAlign w:val="center"/>
          </w:tcPr>
          <w:p w14:paraId="397F7E6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21A87C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DD42937" w14:textId="77777777" w:rsidTr="00B819C8">
        <w:tc>
          <w:tcPr>
            <w:tcW w:w="2694" w:type="dxa"/>
            <w:vAlign w:val="center"/>
          </w:tcPr>
          <w:p w14:paraId="6FC724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C3A66B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598CA9E" w14:textId="77777777" w:rsidTr="00B819C8">
        <w:tc>
          <w:tcPr>
            <w:tcW w:w="2694" w:type="dxa"/>
            <w:vAlign w:val="center"/>
          </w:tcPr>
          <w:p w14:paraId="4F3E14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DCCDC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CD7292F" w14:textId="77777777" w:rsidTr="00B819C8">
        <w:tc>
          <w:tcPr>
            <w:tcW w:w="2694" w:type="dxa"/>
            <w:vAlign w:val="center"/>
          </w:tcPr>
          <w:p w14:paraId="01A200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D3355" w14:textId="77777777" w:rsidR="0085747A" w:rsidRPr="009C54AE" w:rsidRDefault="00D66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4F1C87D" w14:textId="77777777" w:rsidTr="00B819C8">
        <w:tc>
          <w:tcPr>
            <w:tcW w:w="2694" w:type="dxa"/>
            <w:vAlign w:val="center"/>
          </w:tcPr>
          <w:p w14:paraId="5553C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C0CFD5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3A174388" w14:textId="77777777" w:rsidTr="00B819C8">
        <w:tc>
          <w:tcPr>
            <w:tcW w:w="2694" w:type="dxa"/>
            <w:vAlign w:val="center"/>
          </w:tcPr>
          <w:p w14:paraId="0AA54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A44C7F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4F6F8A" w14:textId="77777777" w:rsidTr="00B819C8">
        <w:tc>
          <w:tcPr>
            <w:tcW w:w="2694" w:type="dxa"/>
            <w:vAlign w:val="center"/>
          </w:tcPr>
          <w:p w14:paraId="298696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4370E9" w14:textId="77777777" w:rsidR="0085747A" w:rsidRPr="009C54AE" w:rsidRDefault="00566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D660E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0B704F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0C42B4A5" w14:textId="77777777" w:rsidTr="00B819C8">
        <w:tc>
          <w:tcPr>
            <w:tcW w:w="2694" w:type="dxa"/>
            <w:vAlign w:val="center"/>
          </w:tcPr>
          <w:p w14:paraId="6376D3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934173" w14:textId="77777777" w:rsidR="0085747A" w:rsidRPr="009C54AE" w:rsidRDefault="00D66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grupa treści podstawowych i kierunkowych</w:t>
            </w:r>
          </w:p>
        </w:tc>
      </w:tr>
      <w:tr w:rsidR="00923D7D" w:rsidRPr="009C54AE" w14:paraId="284C9E2A" w14:textId="77777777" w:rsidTr="00B819C8">
        <w:tc>
          <w:tcPr>
            <w:tcW w:w="2694" w:type="dxa"/>
            <w:vAlign w:val="center"/>
          </w:tcPr>
          <w:p w14:paraId="7618C59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09BFA" w14:textId="77777777" w:rsidR="00923D7D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BD1DD9" w14:textId="77777777" w:rsidTr="00B819C8">
        <w:tc>
          <w:tcPr>
            <w:tcW w:w="2694" w:type="dxa"/>
            <w:vAlign w:val="center"/>
          </w:tcPr>
          <w:p w14:paraId="1E5C6A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467C0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5E35ECCF" w14:textId="77777777" w:rsidTr="00B819C8">
        <w:tc>
          <w:tcPr>
            <w:tcW w:w="2694" w:type="dxa"/>
            <w:vAlign w:val="center"/>
          </w:tcPr>
          <w:p w14:paraId="782ED3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6CA655" w14:textId="77777777"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55CAAA8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FDA5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449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34EC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28B8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D3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44EE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AC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CE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85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4E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5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DA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19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8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8A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C319E9" w14:textId="77777777" w:rsidTr="00D660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BD0A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C5C7" w14:textId="77777777" w:rsidR="00015B8F" w:rsidRPr="009C54AE" w:rsidRDefault="000B704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5662" w14:textId="77777777" w:rsidR="00015B8F" w:rsidRPr="009C54AE" w:rsidRDefault="000B704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D5D4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F2E4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FC9B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8FBD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1FCD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2A7" w14:textId="77777777"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6FF0" w14:textId="77777777" w:rsidR="00015B8F" w:rsidRPr="009C54AE" w:rsidRDefault="000B704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5E3A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BC2A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A91C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B1F699" w14:textId="77777777" w:rsidR="0085747A" w:rsidRPr="00566D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18A2">
        <w:rPr>
          <w:rFonts w:ascii="MS Gothic" w:eastAsia="MS Gothic" w:hAnsi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218A2">
        <w:rPr>
          <w:rFonts w:ascii="Corbel" w:hAnsi="Corbel"/>
          <w:b w:val="0"/>
          <w:smallCaps w:val="0"/>
          <w:szCs w:val="24"/>
        </w:rPr>
        <w:t>zajęcia w formie tradycyjnej</w:t>
      </w:r>
      <w:r w:rsidRPr="00566DC1">
        <w:rPr>
          <w:rFonts w:ascii="Corbel" w:hAnsi="Corbel"/>
          <w:b w:val="0"/>
          <w:smallCaps w:val="0"/>
          <w:szCs w:val="24"/>
        </w:rPr>
        <w:t xml:space="preserve"> </w:t>
      </w:r>
    </w:p>
    <w:p w14:paraId="484E2B1E" w14:textId="77777777" w:rsidR="0085747A" w:rsidRPr="00566D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66DC1">
        <w:rPr>
          <w:rFonts w:ascii="MS Gothic" w:eastAsia="MS Gothic" w:hAnsi="MS Gothic" w:cs="MS Gothic"/>
          <w:b w:val="0"/>
          <w:szCs w:val="24"/>
        </w:rPr>
        <w:t>☐</w:t>
      </w:r>
      <w:r w:rsidRPr="00566DC1">
        <w:rPr>
          <w:rFonts w:ascii="Corbel" w:hAnsi="Corbel"/>
          <w:b w:val="0"/>
          <w:smallCaps w:val="0"/>
          <w:szCs w:val="24"/>
        </w:rPr>
        <w:t xml:space="preserve"> </w:t>
      </w:r>
      <w:r w:rsidRPr="008218A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9D8E8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4C1A5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6E6FF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2F9C263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21FC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86DCBBC" w14:textId="77777777" w:rsidTr="00745302">
        <w:tc>
          <w:tcPr>
            <w:tcW w:w="9670" w:type="dxa"/>
          </w:tcPr>
          <w:p w14:paraId="793A30C4" w14:textId="77777777" w:rsidR="0085747A" w:rsidRPr="009C54AE" w:rsidRDefault="00D66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ogólna i rozwojowa</w:t>
            </w:r>
          </w:p>
        </w:tc>
      </w:tr>
    </w:tbl>
    <w:p w14:paraId="372DC0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FA8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80502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CE20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B718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E2" w:rsidRPr="009C54AE" w14:paraId="483A29F4" w14:textId="77777777" w:rsidTr="00D660E2">
        <w:tc>
          <w:tcPr>
            <w:tcW w:w="851" w:type="dxa"/>
            <w:vAlign w:val="center"/>
          </w:tcPr>
          <w:p w14:paraId="0832F18A" w14:textId="77777777" w:rsidR="00D660E2" w:rsidRPr="009C54AE" w:rsidRDefault="00D660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90038" w14:textId="77777777" w:rsidR="00D660E2" w:rsidRPr="00D660E2" w:rsidRDefault="00D660E2" w:rsidP="00D66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Dostarczenie podstaw wiedzy z zakresu pedagogiki specjalnej  przydatnych  do pracy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660E2">
              <w:rPr>
                <w:rFonts w:ascii="Corbel" w:hAnsi="Corbel"/>
                <w:sz w:val="24"/>
                <w:szCs w:val="24"/>
              </w:rPr>
              <w:t>z osobami niepełnosprawnymi,  dziećmi ze specjalnymi potrzebami edukacyjnymi.</w:t>
            </w:r>
          </w:p>
        </w:tc>
      </w:tr>
      <w:tr w:rsidR="00D660E2" w:rsidRPr="009C54AE" w14:paraId="3A2593D9" w14:textId="77777777" w:rsidTr="00D660E2">
        <w:tc>
          <w:tcPr>
            <w:tcW w:w="851" w:type="dxa"/>
            <w:vAlign w:val="center"/>
          </w:tcPr>
          <w:p w14:paraId="7A6845A9" w14:textId="77777777" w:rsidR="00D660E2" w:rsidRPr="009C54AE" w:rsidRDefault="00D660E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5644D" w14:textId="77777777" w:rsidR="00D660E2" w:rsidRPr="00D660E2" w:rsidRDefault="00D660E2" w:rsidP="00D66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Zaznajomienie ze szczególnymi potrzebami rozwojowymi, opiekuńczymi, edukacyjnymi, terapeutycznymi, rehabilitacyjnymi osób z różnymi rodzajami niepełnosprawności.</w:t>
            </w:r>
          </w:p>
        </w:tc>
      </w:tr>
      <w:tr w:rsidR="00D660E2" w:rsidRPr="009C54AE" w14:paraId="01DDF157" w14:textId="77777777" w:rsidTr="00D660E2">
        <w:tc>
          <w:tcPr>
            <w:tcW w:w="851" w:type="dxa"/>
            <w:vAlign w:val="center"/>
          </w:tcPr>
          <w:p w14:paraId="4EA5B64F" w14:textId="77777777" w:rsidR="00D660E2" w:rsidRPr="009C54AE" w:rsidRDefault="00D660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4FE3AB" w14:textId="77777777" w:rsidR="00D660E2" w:rsidRPr="00D660E2" w:rsidRDefault="00D660E2" w:rsidP="00D66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Przygotowanie do planowania, organizowania i podejmowania samodzielnej pracy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660E2">
              <w:rPr>
                <w:rFonts w:ascii="Corbel" w:hAnsi="Corbel"/>
                <w:sz w:val="24"/>
                <w:szCs w:val="24"/>
              </w:rPr>
              <w:t xml:space="preserve">z dziećmi ze specjalnymi potrzebami edukacyjnymi  w zakresie diagnozy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660E2">
              <w:rPr>
                <w:rFonts w:ascii="Corbel" w:hAnsi="Corbel"/>
                <w:sz w:val="24"/>
                <w:szCs w:val="24"/>
              </w:rPr>
              <w:t>i wspomagania rozwoju.</w:t>
            </w:r>
          </w:p>
        </w:tc>
      </w:tr>
    </w:tbl>
    <w:p w14:paraId="3A803E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E66D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02C8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7F7EC86" w14:textId="77777777" w:rsidTr="0071620A">
        <w:tc>
          <w:tcPr>
            <w:tcW w:w="1701" w:type="dxa"/>
            <w:vAlign w:val="center"/>
          </w:tcPr>
          <w:p w14:paraId="40CFAE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CFB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043F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E2" w:rsidRPr="009C54AE" w14:paraId="7D7F6250" w14:textId="77777777" w:rsidTr="005E6E85">
        <w:tc>
          <w:tcPr>
            <w:tcW w:w="1701" w:type="dxa"/>
          </w:tcPr>
          <w:p w14:paraId="3D39A859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60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FC25BD" w14:textId="77777777" w:rsidR="00D660E2" w:rsidRPr="00D660E2" w:rsidRDefault="00D660E2" w:rsidP="00BA1E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Student ma wiedzę na temat więzi społecznych wynikających z niepełnosprawności człowieka w różnych okresach życia</w:t>
            </w:r>
            <w:r w:rsidR="00E3423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F40A178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660E2" w:rsidRPr="009C54AE" w14:paraId="16907255" w14:textId="77777777" w:rsidTr="005E6E85">
        <w:tc>
          <w:tcPr>
            <w:tcW w:w="1701" w:type="dxa"/>
          </w:tcPr>
          <w:p w14:paraId="1AEBA295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C8E9FF" w14:textId="77777777" w:rsidR="00D660E2" w:rsidRPr="00D660E2" w:rsidRDefault="00D660E2" w:rsidP="00E342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ma wiedzę na temat relacji społecznych </w:t>
            </w:r>
            <w:r w:rsidR="00E3423F">
              <w:rPr>
                <w:rFonts w:ascii="Corbel" w:hAnsi="Corbel"/>
                <w:sz w:val="24"/>
                <w:szCs w:val="24"/>
              </w:rPr>
              <w:t>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czynników ukierunkowujących i warunkujących zaspokajanie specjalnych potrzeb osób niepełnosprawnych w makro i  mikrosystemowej przestrzeni życia i rozwoju.</w:t>
            </w:r>
          </w:p>
        </w:tc>
        <w:tc>
          <w:tcPr>
            <w:tcW w:w="1873" w:type="dxa"/>
          </w:tcPr>
          <w:p w14:paraId="22C5BA7F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660E2" w:rsidRPr="009C54AE" w14:paraId="055A11AF" w14:textId="77777777" w:rsidTr="005E6E85">
        <w:tc>
          <w:tcPr>
            <w:tcW w:w="1701" w:type="dxa"/>
          </w:tcPr>
          <w:p w14:paraId="3E7ED256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581492" w14:textId="77777777" w:rsidR="00D660E2" w:rsidRPr="00D660E2" w:rsidRDefault="00D660E2" w:rsidP="00E342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Student analizuje rozwiązania w przypadkach niepełnosprawnych klientów,</w:t>
            </w:r>
            <w:r w:rsidR="00E3423F">
              <w:rPr>
                <w:rFonts w:ascii="Corbel" w:hAnsi="Corbel"/>
                <w:sz w:val="24"/>
                <w:szCs w:val="24"/>
              </w:rPr>
              <w:t xml:space="preserve"> zwłaszcza dzieci i młodzieży,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umie działać na rzecz </w:t>
            </w:r>
            <w:r w:rsidR="00E3423F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D660E2">
              <w:rPr>
                <w:rFonts w:ascii="Corbel" w:hAnsi="Corbel"/>
                <w:sz w:val="24"/>
                <w:szCs w:val="24"/>
              </w:rPr>
              <w:t>integracji oraz przeciwdziałać ich wykluczeniu społecznemu.</w:t>
            </w:r>
          </w:p>
        </w:tc>
        <w:tc>
          <w:tcPr>
            <w:tcW w:w="1873" w:type="dxa"/>
          </w:tcPr>
          <w:p w14:paraId="2819EB06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660E2" w:rsidRPr="009C54AE" w14:paraId="00AFC4F9" w14:textId="77777777" w:rsidTr="005E6E85">
        <w:tc>
          <w:tcPr>
            <w:tcW w:w="1701" w:type="dxa"/>
          </w:tcPr>
          <w:p w14:paraId="6B652B82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42F843" w14:textId="77777777" w:rsidR="00D660E2" w:rsidRPr="00D660E2" w:rsidRDefault="00D660E2" w:rsidP="00E342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3423F">
              <w:rPr>
                <w:rFonts w:ascii="Corbel" w:hAnsi="Corbel"/>
                <w:sz w:val="24"/>
                <w:szCs w:val="24"/>
              </w:rPr>
              <w:t>rozumie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</w:t>
            </w:r>
            <w:r w:rsidR="00E3423F">
              <w:rPr>
                <w:rFonts w:ascii="Corbel" w:hAnsi="Corbel"/>
                <w:sz w:val="24"/>
                <w:szCs w:val="24"/>
              </w:rPr>
              <w:t>zachowania ludzi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uwarunkowan</w:t>
            </w:r>
            <w:r w:rsidR="00E3423F">
              <w:rPr>
                <w:rFonts w:ascii="Corbel" w:hAnsi="Corbel"/>
                <w:sz w:val="24"/>
                <w:szCs w:val="24"/>
              </w:rPr>
              <w:t>e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niepełnosprawnością (uszkodzeniem organizmu), analizuje motywy i konsekwencje działań osób z </w:t>
            </w:r>
            <w:r w:rsidR="00E3423F">
              <w:rPr>
                <w:rFonts w:ascii="Corbel" w:hAnsi="Corbel"/>
                <w:sz w:val="24"/>
                <w:szCs w:val="24"/>
              </w:rPr>
              <w:t>n</w:t>
            </w:r>
            <w:r w:rsidRPr="00D660E2">
              <w:rPr>
                <w:rFonts w:ascii="Corbel" w:hAnsi="Corbel"/>
                <w:sz w:val="24"/>
                <w:szCs w:val="24"/>
              </w:rPr>
              <w:t>iepełnosprawnością</w:t>
            </w:r>
            <w:r w:rsidR="00E3423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3AFAAE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D660E2" w:rsidRPr="009C54AE" w14:paraId="132AA5A0" w14:textId="77777777" w:rsidTr="005E6E85">
        <w:tc>
          <w:tcPr>
            <w:tcW w:w="1701" w:type="dxa"/>
          </w:tcPr>
          <w:p w14:paraId="72243D2D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4BD471" w14:textId="77777777" w:rsidR="00D660E2" w:rsidRPr="00D660E2" w:rsidRDefault="00D660E2" w:rsidP="00FC1AED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>Student potrafi posługiwać się podstawowymi podejściami teoretycznymi w analizowaniu różnych aspektów ludzkich zachowań w celu diagnozowania, prognozowania oraz formułowania programów działań socjalnych.</w:t>
            </w:r>
          </w:p>
        </w:tc>
        <w:tc>
          <w:tcPr>
            <w:tcW w:w="1873" w:type="dxa"/>
          </w:tcPr>
          <w:p w14:paraId="3F21EA69" w14:textId="77777777"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662098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E35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B41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19E4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D253BF7" w14:textId="77777777" w:rsidTr="00923D7D">
        <w:tc>
          <w:tcPr>
            <w:tcW w:w="9639" w:type="dxa"/>
          </w:tcPr>
          <w:p w14:paraId="25634A4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0E2" w:rsidRPr="009C54AE" w14:paraId="18B85944" w14:textId="77777777" w:rsidTr="00923D7D">
        <w:tc>
          <w:tcPr>
            <w:tcW w:w="9639" w:type="dxa"/>
          </w:tcPr>
          <w:p w14:paraId="487A5915" w14:textId="77777777" w:rsidR="00D660E2" w:rsidRPr="00B608F6" w:rsidRDefault="00D660E2" w:rsidP="00B608F6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Geneza pedagogiki specjalnej, przedmiot-podmiot, modelowe strategie zmian współczesnej pedagogiki specjalnej.  </w:t>
            </w:r>
            <w:r w:rsidRPr="00B608F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D660E2" w:rsidRPr="009C54AE" w14:paraId="440DF018" w14:textId="77777777" w:rsidTr="00923D7D">
        <w:tc>
          <w:tcPr>
            <w:tcW w:w="9639" w:type="dxa"/>
          </w:tcPr>
          <w:p w14:paraId="734548FC" w14:textId="77777777" w:rsidR="00D660E2" w:rsidRPr="00B608F6" w:rsidRDefault="00D660E2" w:rsidP="00B608F6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Uszkodzenie – niepełnosprawność – upośledzenie funkcjonowania społecznego. Wyjaśnienia terminologiczne i współczesne klasyfikacje ujęcia niepełnosprawności.</w:t>
            </w:r>
          </w:p>
        </w:tc>
      </w:tr>
      <w:tr w:rsidR="00D660E2" w:rsidRPr="009C54AE" w14:paraId="2C064428" w14:textId="77777777" w:rsidTr="00923D7D">
        <w:tc>
          <w:tcPr>
            <w:tcW w:w="9639" w:type="dxa"/>
          </w:tcPr>
          <w:p w14:paraId="65C0AEFE" w14:textId="77777777" w:rsidR="00D660E2" w:rsidRPr="00B608F6" w:rsidRDefault="00D660E2" w:rsidP="00B608F6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Miejsce pedagogiki specjalnej w systemie nauk o człowieku, w systemie nauk pedagogicznych i jej powiązania z innymi dyscyplinami naukowymi. Działy i dziedziny – Rozszerzanie się zakresu pedagogiki specjalnej. </w:t>
            </w:r>
          </w:p>
        </w:tc>
      </w:tr>
      <w:tr w:rsidR="00D660E2" w:rsidRPr="009C54AE" w14:paraId="2549220E" w14:textId="77777777" w:rsidTr="00923D7D">
        <w:tc>
          <w:tcPr>
            <w:tcW w:w="9639" w:type="dxa"/>
          </w:tcPr>
          <w:p w14:paraId="07716C01" w14:textId="77777777" w:rsidR="00D660E2" w:rsidRPr="00B608F6" w:rsidRDefault="00D660E2" w:rsidP="00B608F6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lastRenderedPageBreak/>
              <w:t xml:space="preserve">Przedmiot i podmiot pedagogiki specjalnej. Współczesne koncepcje pedagogiki specjalnej – umiejscowienie problemów osób z niepełnosprawnością w podmiotowej, integracyjnej </w:t>
            </w:r>
            <w:r w:rsidRPr="00B608F6">
              <w:rPr>
                <w:rFonts w:ascii="Corbel" w:hAnsi="Corbel"/>
                <w:sz w:val="24"/>
                <w:szCs w:val="24"/>
              </w:rPr>
              <w:br/>
              <w:t xml:space="preserve">i normalizacyjnej perspektywie życia, rozwoju, zaspokajania specjalnych potrzeb. Problemy autonomii, integracji społecznej i normalizacji życia osób niepełnosprawnych w środowisku – uprzedzenia i stereotypy. </w:t>
            </w:r>
          </w:p>
        </w:tc>
      </w:tr>
      <w:tr w:rsidR="00D660E2" w:rsidRPr="009C54AE" w14:paraId="4694D9DC" w14:textId="77777777" w:rsidTr="00923D7D">
        <w:tc>
          <w:tcPr>
            <w:tcW w:w="9639" w:type="dxa"/>
          </w:tcPr>
          <w:p w14:paraId="01AC35B4" w14:textId="77777777" w:rsidR="00D660E2" w:rsidRPr="00B608F6" w:rsidRDefault="00D660E2" w:rsidP="00B608F6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Systemowe działania społecznego wsparcia w opiece i terapii, rehabilitacji osób </w:t>
            </w:r>
            <w:r w:rsidRPr="00B608F6">
              <w:rPr>
                <w:rFonts w:ascii="Corbel" w:hAnsi="Corbel"/>
                <w:sz w:val="24"/>
                <w:szCs w:val="24"/>
              </w:rPr>
              <w:br/>
              <w:t>z niepełnosprawnością. Wsparcie wczesnorozwojowe (WI, WWR), system kształcenia specjalnego w Polsce – założenia, podstawa prawna. Problemy poradnictwa w procesie rewalidacji osób niepełnosprawnych</w:t>
            </w:r>
          </w:p>
        </w:tc>
      </w:tr>
    </w:tbl>
    <w:p w14:paraId="5776B1D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91DC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C0231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AB99C3" w14:textId="77777777" w:rsidTr="00923D7D">
        <w:tc>
          <w:tcPr>
            <w:tcW w:w="9639" w:type="dxa"/>
          </w:tcPr>
          <w:p w14:paraId="7B0F2F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0E2" w:rsidRPr="009C54AE" w14:paraId="1FDDD42B" w14:textId="77777777" w:rsidTr="00923D7D">
        <w:tc>
          <w:tcPr>
            <w:tcW w:w="9639" w:type="dxa"/>
          </w:tcPr>
          <w:p w14:paraId="2236801E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Rodzina dziecka z niepełnosprawnością – postawy rodzicielskie, proces adaptowania się do niepełnosprawności, wybrane problemy opieki i wychowania dziecka z niepełnosprawnością, rodzeństwo dziecka z niepełnosprawnością.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14:paraId="434306F0" w14:textId="77777777" w:rsidTr="00923D7D">
        <w:tc>
          <w:tcPr>
            <w:tcW w:w="9639" w:type="dxa"/>
          </w:tcPr>
          <w:p w14:paraId="1C214439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Wsparcie społeczne osób z niepełnosprawnością – czym jest wsparcie społeczne, jego rodzaje, znaczenie wsparcia społecznego w kontekście radzenia sobie z niepełnosprawnością. Rola organizacji pozarządowych.</w:t>
            </w:r>
          </w:p>
        </w:tc>
      </w:tr>
      <w:tr w:rsidR="00D660E2" w:rsidRPr="009C54AE" w14:paraId="0072FA7E" w14:textId="77777777" w:rsidTr="00923D7D">
        <w:tc>
          <w:tcPr>
            <w:tcW w:w="9639" w:type="dxa"/>
          </w:tcPr>
          <w:p w14:paraId="7D6E02EB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Placówki działające na rzecz pomocy dziecku i jego rodzinie (powiat rzeszowski).</w:t>
            </w:r>
          </w:p>
        </w:tc>
      </w:tr>
      <w:tr w:rsidR="00D660E2" w:rsidRPr="009C54AE" w14:paraId="6ADBB905" w14:textId="77777777" w:rsidTr="00923D7D">
        <w:tc>
          <w:tcPr>
            <w:tcW w:w="9639" w:type="dxa"/>
          </w:tcPr>
          <w:p w14:paraId="560076D5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Pedagogika osób z niepełnosprawnością intelektualną.</w:t>
            </w:r>
            <w:r w:rsidRPr="00B608F6">
              <w:rPr>
                <w:rStyle w:val="apple-converted-space"/>
                <w:rFonts w:ascii="Corbel" w:hAnsi="Corbel" w:cs="Calibri"/>
                <w:b/>
                <w:sz w:val="24"/>
                <w:szCs w:val="24"/>
                <w:shd w:val="clear" w:color="auto" w:fill="FFFFFF"/>
              </w:rPr>
              <w:t> 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Problemy funkcjonowania psychospołecznego dorosłych osób z niepełnosprawnością intelektualną.</w:t>
            </w:r>
          </w:p>
        </w:tc>
      </w:tr>
      <w:tr w:rsidR="00D660E2" w:rsidRPr="009C54AE" w14:paraId="1E523664" w14:textId="77777777" w:rsidTr="00923D7D">
        <w:tc>
          <w:tcPr>
            <w:tcW w:w="9639" w:type="dxa"/>
          </w:tcPr>
          <w:p w14:paraId="0A55F2D9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Wybrane problemy zaburzeń zachowania, w tym zachowania trudne w zaburzeniach ze spektrum autyzmu.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14:paraId="5D4DAA99" w14:textId="77777777" w:rsidTr="00923D7D">
        <w:tc>
          <w:tcPr>
            <w:tcW w:w="9639" w:type="dxa"/>
          </w:tcPr>
          <w:p w14:paraId="52FD5FB6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Surdopedagogika czyli edukacja i rehabilitacja osób niesłyszących i słabosłyszących</w:t>
            </w:r>
            <w:r w:rsidRPr="00B608F6">
              <w:rPr>
                <w:rFonts w:ascii="Corbel" w:hAnsi="Corbel" w:cs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660E2" w:rsidRPr="009C54AE" w14:paraId="36F19116" w14:textId="77777777" w:rsidTr="00923D7D">
        <w:tc>
          <w:tcPr>
            <w:tcW w:w="9639" w:type="dxa"/>
          </w:tcPr>
          <w:p w14:paraId="0796957D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 xml:space="preserve">Tyflopedagogika czyli edukacja i rehabilitacja osób niewidomych i słabowidzących. </w:t>
            </w:r>
          </w:p>
        </w:tc>
      </w:tr>
      <w:tr w:rsidR="00D660E2" w:rsidRPr="009C54AE" w14:paraId="7E7CBB5A" w14:textId="77777777" w:rsidTr="00923D7D">
        <w:tc>
          <w:tcPr>
            <w:tcW w:w="9639" w:type="dxa"/>
          </w:tcPr>
          <w:p w14:paraId="6C57C711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b/>
                <w:sz w:val="24"/>
                <w:szCs w:val="24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Pedagogika osób z niepełnosprawnością ruchową.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14:paraId="4C5F71DF" w14:textId="77777777" w:rsidTr="00923D7D">
        <w:tc>
          <w:tcPr>
            <w:tcW w:w="9639" w:type="dxa"/>
          </w:tcPr>
          <w:p w14:paraId="122C665B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b/>
                <w:sz w:val="24"/>
                <w:szCs w:val="24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Choroba przewlekła i jej konsekwencje psychospołeczne.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14:paraId="162041FB" w14:textId="77777777" w:rsidTr="00923D7D">
        <w:tc>
          <w:tcPr>
            <w:tcW w:w="9639" w:type="dxa"/>
          </w:tcPr>
          <w:p w14:paraId="04A0566D" w14:textId="77777777" w:rsidR="00D660E2" w:rsidRPr="00B608F6" w:rsidRDefault="00D660E2" w:rsidP="00D660E2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Osoby w wieku senioralnym w kontekście pedagogiki specjalnej.</w:t>
            </w:r>
          </w:p>
        </w:tc>
      </w:tr>
    </w:tbl>
    <w:p w14:paraId="6E8FFE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E413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B92943" w14:textId="77777777" w:rsidR="0085747A" w:rsidRPr="009C54AE" w:rsidRDefault="00D660E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prezentacją, wykład problemowy, praca w grupach – </w:t>
      </w:r>
      <w:r w:rsidR="006E6FF1" w:rsidRPr="006E6FF1">
        <w:rPr>
          <w:rFonts w:ascii="Corbel" w:hAnsi="Corbel"/>
          <w:b w:val="0"/>
          <w:smallCaps w:val="0"/>
          <w:szCs w:val="24"/>
        </w:rPr>
        <w:t>metoda projektów</w:t>
      </w:r>
      <w:r w:rsidR="006E6FF1">
        <w:rPr>
          <w:rFonts w:ascii="Corbel" w:hAnsi="Corbel"/>
          <w:b w:val="0"/>
          <w:smallCaps w:val="0"/>
          <w:szCs w:val="24"/>
        </w:rPr>
        <w:t>,</w:t>
      </w:r>
      <w:r w:rsidR="006E6FF1" w:rsidRPr="006E6FF1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dyskusja, analiza tekstów</w:t>
      </w:r>
    </w:p>
    <w:p w14:paraId="1E70A4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659D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61AE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7BC7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3B8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260565B" w14:textId="77777777" w:rsidTr="00C05F44">
        <w:tc>
          <w:tcPr>
            <w:tcW w:w="1985" w:type="dxa"/>
            <w:vAlign w:val="center"/>
          </w:tcPr>
          <w:p w14:paraId="31DAA0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51ED0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FEEE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11615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D159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08F6" w:rsidRPr="009C54AE" w14:paraId="00041A35" w14:textId="77777777" w:rsidTr="00C05F44">
        <w:tc>
          <w:tcPr>
            <w:tcW w:w="1985" w:type="dxa"/>
          </w:tcPr>
          <w:p w14:paraId="04DDBDE6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608F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608F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9CAD60E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582A517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608F6" w:rsidRPr="009C54AE" w14:paraId="3254496C" w14:textId="77777777" w:rsidTr="00C05F44">
        <w:tc>
          <w:tcPr>
            <w:tcW w:w="1985" w:type="dxa"/>
          </w:tcPr>
          <w:p w14:paraId="386E153B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15831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A113CBF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608F6" w:rsidRPr="009C54AE" w14:paraId="466A45B7" w14:textId="77777777" w:rsidTr="00C05F44">
        <w:tc>
          <w:tcPr>
            <w:tcW w:w="1985" w:type="dxa"/>
          </w:tcPr>
          <w:p w14:paraId="66918C7F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608F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608F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78C7E349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7677117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608F6" w:rsidRPr="009C54AE" w14:paraId="1AF26274" w14:textId="77777777" w:rsidTr="00C05F44">
        <w:tc>
          <w:tcPr>
            <w:tcW w:w="1985" w:type="dxa"/>
          </w:tcPr>
          <w:p w14:paraId="76014675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9F8F390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A494EF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608F6" w:rsidRPr="009C54AE" w14:paraId="0C9DEC58" w14:textId="77777777" w:rsidTr="00C05F44">
        <w:tc>
          <w:tcPr>
            <w:tcW w:w="1985" w:type="dxa"/>
          </w:tcPr>
          <w:p w14:paraId="5FB7B682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5E1862D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E523DE" w14:textId="77777777"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80A6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59D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3FE9CE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0E1C32" w14:textId="77777777" w:rsidTr="00923D7D">
        <w:tc>
          <w:tcPr>
            <w:tcW w:w="9670" w:type="dxa"/>
          </w:tcPr>
          <w:p w14:paraId="79D57C4A" w14:textId="77777777" w:rsidR="0085747A" w:rsidRPr="00B608F6" w:rsidRDefault="00B608F6" w:rsidP="00B608F6">
            <w:pPr>
              <w:rPr>
                <w:smallCaps/>
                <w:szCs w:val="24"/>
              </w:rPr>
            </w:pPr>
            <w:r>
              <w:t>A</w:t>
            </w:r>
            <w:r w:rsidRPr="00B608F6">
              <w:t>ktywność, prezentacje, zaangażowanie studenta w dyskusje i działania praktyczne realizowane na ćwiczeniach , na podstawie średniej uzyskanej z ocen cząstkowych.</w:t>
            </w:r>
          </w:p>
        </w:tc>
      </w:tr>
    </w:tbl>
    <w:p w14:paraId="4E5C6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429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D8B2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7158A17" w14:textId="77777777" w:rsidTr="003E1941">
        <w:tc>
          <w:tcPr>
            <w:tcW w:w="4962" w:type="dxa"/>
            <w:vAlign w:val="center"/>
          </w:tcPr>
          <w:p w14:paraId="693BB7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0B64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ABF07A" w14:textId="77777777" w:rsidTr="00923D7D">
        <w:tc>
          <w:tcPr>
            <w:tcW w:w="4962" w:type="dxa"/>
          </w:tcPr>
          <w:p w14:paraId="705F737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DC7CC9" w14:textId="77777777" w:rsidR="0085747A" w:rsidRPr="009C54AE" w:rsidRDefault="00B608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E53F5F0" w14:textId="77777777" w:rsidTr="00923D7D">
        <w:tc>
          <w:tcPr>
            <w:tcW w:w="4962" w:type="dxa"/>
          </w:tcPr>
          <w:p w14:paraId="283560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CE47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93FCBE" w14:textId="77777777" w:rsidR="00C61DC5" w:rsidRPr="009C54AE" w:rsidRDefault="00566D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9A81D8E" w14:textId="77777777" w:rsidTr="00923D7D">
        <w:tc>
          <w:tcPr>
            <w:tcW w:w="4962" w:type="dxa"/>
          </w:tcPr>
          <w:p w14:paraId="260EEE2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D217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EA7C1D" w14:textId="77777777" w:rsidR="00C61DC5" w:rsidRPr="009C54AE" w:rsidRDefault="00566D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7BC03AA9" w14:textId="77777777" w:rsidTr="00923D7D">
        <w:tc>
          <w:tcPr>
            <w:tcW w:w="4962" w:type="dxa"/>
          </w:tcPr>
          <w:p w14:paraId="5182B3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213A24" w14:textId="77777777" w:rsidR="0085747A" w:rsidRPr="009C54AE" w:rsidRDefault="00B608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2513BD6" w14:textId="77777777" w:rsidTr="00923D7D">
        <w:tc>
          <w:tcPr>
            <w:tcW w:w="4962" w:type="dxa"/>
          </w:tcPr>
          <w:p w14:paraId="18975F7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35BAF0" w14:textId="77777777" w:rsidR="0085747A" w:rsidRPr="009C54AE" w:rsidRDefault="00B608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7178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363A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140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D6F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4486B7A" w14:textId="77777777" w:rsidTr="0071620A">
        <w:trPr>
          <w:trHeight w:val="397"/>
        </w:trPr>
        <w:tc>
          <w:tcPr>
            <w:tcW w:w="3544" w:type="dxa"/>
          </w:tcPr>
          <w:p w14:paraId="48C944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5C19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FAD4B6D" w14:textId="77777777" w:rsidTr="0071620A">
        <w:trPr>
          <w:trHeight w:val="397"/>
        </w:trPr>
        <w:tc>
          <w:tcPr>
            <w:tcW w:w="3544" w:type="dxa"/>
          </w:tcPr>
          <w:p w14:paraId="094FEA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F679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338D6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51530" w14:textId="6010B787" w:rsidR="0085747A" w:rsidRPr="00E1127A" w:rsidRDefault="00675843" w:rsidP="00E112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2AA9E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1127A" w:rsidRPr="009C54AE" w14:paraId="1E9DB4F1" w14:textId="77777777" w:rsidTr="00E4714A">
        <w:trPr>
          <w:trHeight w:val="397"/>
        </w:trPr>
        <w:tc>
          <w:tcPr>
            <w:tcW w:w="7513" w:type="dxa"/>
          </w:tcPr>
          <w:p w14:paraId="55B51308" w14:textId="77777777" w:rsidR="00E1127A" w:rsidRPr="005E367C" w:rsidRDefault="00E1127A" w:rsidP="00E47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5E36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1EA7FADE" w14:textId="77777777" w:rsidR="00E1127A" w:rsidRPr="00B608F6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Chrzanowska I. (2015)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>
              <w:rPr>
                <w:rFonts w:ascii="Corbel" w:hAnsi="Corbel"/>
                <w:i/>
                <w:sz w:val="24"/>
                <w:szCs w:val="24"/>
              </w:rPr>
              <w:t>: od tradycji do współczesności.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Kraków: </w:t>
            </w:r>
            <w:r w:rsidRPr="00B608F6">
              <w:rPr>
                <w:rFonts w:ascii="Corbel" w:hAnsi="Corbel"/>
                <w:sz w:val="24"/>
                <w:szCs w:val="24"/>
              </w:rPr>
              <w:t>Impuls.</w:t>
            </w:r>
          </w:p>
          <w:p w14:paraId="2D4FCBC6" w14:textId="77777777" w:rsidR="00E1127A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Dykcik W. (200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B608F6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 wobec aktualnych sytuacji i problemów osób niepełnosprawnych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608F6">
              <w:rPr>
                <w:rFonts w:ascii="Corbel" w:hAnsi="Corbel"/>
                <w:sz w:val="24"/>
                <w:szCs w:val="24"/>
              </w:rPr>
              <w:t>Poznań</w:t>
            </w:r>
            <w:r>
              <w:rPr>
                <w:rFonts w:ascii="Corbel" w:hAnsi="Corbel"/>
                <w:sz w:val="24"/>
                <w:szCs w:val="24"/>
              </w:rPr>
              <w:t xml:space="preserve">: Wydawnictwo PTP. </w:t>
            </w:r>
            <w:r w:rsidRPr="007F5719">
              <w:rPr>
                <w:rFonts w:ascii="Corbel" w:hAnsi="Corbel"/>
                <w:sz w:val="24"/>
                <w:szCs w:val="24"/>
              </w:rPr>
              <w:t>https://bazhum.muzhp.pl/media/files/Chowanna/Chowanna-r2003-t2/Chowanna-r2003-t2-s83-94/Chowanna-r2003-t2-s83-94.pdf</w:t>
            </w:r>
          </w:p>
          <w:p w14:paraId="69493C73" w14:textId="77777777" w:rsidR="00E1127A" w:rsidRPr="00B608F6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Dykcik W. (red.)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(2010)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608F6">
              <w:rPr>
                <w:rFonts w:ascii="Corbel" w:hAnsi="Corbel"/>
                <w:sz w:val="24"/>
                <w:szCs w:val="24"/>
              </w:rPr>
              <w:t>Poznań</w:t>
            </w:r>
            <w:r>
              <w:rPr>
                <w:rFonts w:ascii="Corbel" w:hAnsi="Corbel"/>
                <w:sz w:val="24"/>
                <w:szCs w:val="24"/>
              </w:rPr>
              <w:t>: Wydawnictwo UAM.</w:t>
            </w:r>
          </w:p>
          <w:p w14:paraId="39A0F998" w14:textId="77777777" w:rsidR="00E1127A" w:rsidRPr="007F5719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5719">
              <w:rPr>
                <w:rFonts w:ascii="Corbel" w:hAnsi="Corbel"/>
                <w:sz w:val="24"/>
                <w:szCs w:val="24"/>
              </w:rPr>
              <w:t>Kijak R., Podgórska–Jachnik D., Stec K. (2020</w:t>
            </w:r>
            <w:r w:rsidRPr="007F5719">
              <w:rPr>
                <w:rFonts w:ascii="Corbel" w:hAnsi="Corbel"/>
                <w:i/>
                <w:sz w:val="24"/>
                <w:szCs w:val="24"/>
              </w:rPr>
              <w:t>)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7F5719">
              <w:rPr>
                <w:rFonts w:ascii="Corbel" w:hAnsi="Corbel"/>
                <w:i/>
                <w:sz w:val="24"/>
                <w:szCs w:val="24"/>
              </w:rPr>
              <w:t xml:space="preserve"> Niepełnosprawność. Wyzwania. Praca socjalna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7F5719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9412AF" w14:textId="77777777" w:rsidR="00E1127A" w:rsidRPr="009C54AE" w:rsidRDefault="00E1127A" w:rsidP="00E4714A">
            <w:pPr>
              <w:spacing w:after="0" w:line="240" w:lineRule="auto"/>
              <w:jc w:val="both"/>
              <w:rPr>
                <w:b/>
                <w:smallCaps/>
                <w:color w:val="000000"/>
              </w:rPr>
            </w:pPr>
            <w:proofErr w:type="spellStart"/>
            <w:r w:rsidRPr="00B608F6">
              <w:rPr>
                <w:rFonts w:ascii="Corbel" w:hAnsi="Corbel"/>
                <w:sz w:val="24"/>
                <w:szCs w:val="24"/>
              </w:rPr>
              <w:t>Smith</w:t>
            </w:r>
            <w:proofErr w:type="spellEnd"/>
            <w:r w:rsidRPr="00B608F6">
              <w:rPr>
                <w:rFonts w:ascii="Corbel" w:hAnsi="Corbel"/>
                <w:sz w:val="24"/>
                <w:szCs w:val="24"/>
              </w:rPr>
              <w:t xml:space="preserve"> D. D. </w:t>
            </w:r>
            <w:r>
              <w:rPr>
                <w:rFonts w:ascii="Corbel" w:hAnsi="Corbel"/>
                <w:sz w:val="24"/>
                <w:szCs w:val="24"/>
              </w:rPr>
              <w:t xml:space="preserve">(red.). </w:t>
            </w:r>
            <w:r w:rsidRPr="00B608F6">
              <w:rPr>
                <w:rFonts w:ascii="Corbel" w:hAnsi="Corbel"/>
                <w:sz w:val="24"/>
                <w:szCs w:val="24"/>
              </w:rPr>
              <w:t>(2009)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specjalna. Podręcznik akademicki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t.1, t. 2. </w:t>
            </w:r>
            <w:r w:rsidRPr="007F5719">
              <w:rPr>
                <w:rFonts w:ascii="Corbel" w:hAnsi="Corbel"/>
                <w:iCs/>
                <w:sz w:val="24"/>
                <w:szCs w:val="24"/>
              </w:rPr>
              <w:t>Warszawa: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ydawnictwo Naukowe PWN</w:t>
            </w:r>
            <w:r w:rsidRPr="00B608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127A" w:rsidRPr="009C54AE" w14:paraId="0EF0CF13" w14:textId="77777777" w:rsidTr="00E4714A">
        <w:trPr>
          <w:trHeight w:val="397"/>
        </w:trPr>
        <w:tc>
          <w:tcPr>
            <w:tcW w:w="7513" w:type="dxa"/>
          </w:tcPr>
          <w:p w14:paraId="233354A6" w14:textId="77777777" w:rsidR="00E1127A" w:rsidRPr="00E1127A" w:rsidRDefault="00E1127A" w:rsidP="00E47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E1127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E1127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E1127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E1127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034328A5" w14:textId="77777777" w:rsidR="00E1127A" w:rsidRPr="002E65FC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Armstrong D., Armstrong A. C., </w:t>
            </w:r>
            <w:proofErr w:type="spellStart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>Spandagou</w:t>
            </w:r>
            <w:proofErr w:type="spellEnd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 I. (2011). Inclusion: by choice or by chance?, </w:t>
            </w:r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International Journal of Inclusive Education</w:t>
            </w:r>
            <w:r w:rsidRPr="002E65FC">
              <w:rPr>
                <w:rFonts w:ascii="Corbel" w:hAnsi="Corbel"/>
                <w:iCs/>
                <w:sz w:val="24"/>
                <w:szCs w:val="24"/>
                <w:lang w:val="en-US"/>
              </w:rPr>
              <w:t>, 15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>(1), 29-39.</w:t>
            </w:r>
          </w:p>
          <w:p w14:paraId="427AE83B" w14:textId="77777777" w:rsidR="00E1127A" w:rsidRPr="002E65FC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Gable A.S. (2013). Disability </w:t>
            </w:r>
            <w:proofErr w:type="spellStart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>theorising</w:t>
            </w:r>
            <w:proofErr w:type="spellEnd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 and real-world educational 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practice: a framework for understanding, </w:t>
            </w:r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Disability &amp; Society</w:t>
            </w:r>
            <w:r w:rsidRPr="002E65FC">
              <w:rPr>
                <w:rFonts w:ascii="Corbel" w:hAnsi="Corbel"/>
                <w:iCs/>
                <w:sz w:val="24"/>
                <w:szCs w:val="24"/>
                <w:lang w:val="en-US"/>
              </w:rPr>
              <w:t xml:space="preserve">, 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1-15. </w:t>
            </w:r>
          </w:p>
          <w:p w14:paraId="002BF250" w14:textId="77777777" w:rsidR="00E1127A" w:rsidRPr="00E1127A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</w:rPr>
              <w:t xml:space="preserve">Obuchowska I. (red.). (2008). </w:t>
            </w:r>
            <w:r w:rsidRPr="002E65FC">
              <w:rPr>
                <w:rFonts w:ascii="Corbel" w:hAnsi="Corbel"/>
                <w:i/>
                <w:sz w:val="24"/>
                <w:szCs w:val="24"/>
              </w:rPr>
              <w:t>Dziecko niepełnosprawne w rodzinie.</w:t>
            </w:r>
            <w:r w:rsidRPr="002E65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127A">
              <w:rPr>
                <w:rFonts w:ascii="Corbel" w:hAnsi="Corbel"/>
                <w:sz w:val="24"/>
                <w:szCs w:val="24"/>
                <w:lang w:val="en-US"/>
              </w:rPr>
              <w:t xml:space="preserve">Warszawa: </w:t>
            </w:r>
            <w:proofErr w:type="spellStart"/>
            <w:r w:rsidRPr="00E1127A">
              <w:rPr>
                <w:rFonts w:ascii="Corbel" w:hAnsi="Corbel"/>
                <w:sz w:val="24"/>
                <w:szCs w:val="24"/>
                <w:lang w:val="en-US"/>
              </w:rPr>
              <w:t>WSiP</w:t>
            </w:r>
            <w:proofErr w:type="spellEnd"/>
            <w:r w:rsidRPr="00E1127A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30FB8722" w14:textId="77777777" w:rsidR="00E1127A" w:rsidRPr="002E65FC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Special educational needs and disability code of practice: 0 to 25 years. Statutory guidance for </w:t>
            </w:r>
            <w:proofErr w:type="spellStart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organisations</w:t>
            </w:r>
            <w:proofErr w:type="spellEnd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 which work with and </w:t>
            </w:r>
            <w:proofErr w:type="spellStart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suport</w:t>
            </w:r>
            <w:proofErr w:type="spellEnd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 children and young people who have special educational needs or disabilities, (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2015). Department for Education &amp; Department of Health. </w:t>
            </w:r>
          </w:p>
          <w:p w14:paraId="3C7BF34D" w14:textId="77777777" w:rsidR="00E1127A" w:rsidRPr="002E65FC" w:rsidRDefault="00E1127A" w:rsidP="00E47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World Health Organization. (2011), </w:t>
            </w:r>
            <w:r w:rsidRPr="002E65FC">
              <w:rPr>
                <w:rFonts w:ascii="Corbel" w:hAnsi="Corbel"/>
                <w:i/>
                <w:sz w:val="24"/>
                <w:szCs w:val="24"/>
                <w:lang w:val="en-US"/>
              </w:rPr>
              <w:t>World Report on Disability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, Geneva, WHO. </w:t>
            </w:r>
          </w:p>
          <w:p w14:paraId="7A31B1ED" w14:textId="77777777" w:rsidR="00E1127A" w:rsidRPr="002E65FC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5FC">
              <w:rPr>
                <w:rFonts w:ascii="Corbel" w:hAnsi="Corbel"/>
                <w:sz w:val="24"/>
                <w:szCs w:val="24"/>
              </w:rPr>
              <w:t xml:space="preserve">Żuraw H. (2008). </w:t>
            </w:r>
            <w:r w:rsidRPr="002E65FC">
              <w:rPr>
                <w:rFonts w:ascii="Corbel" w:hAnsi="Corbel"/>
                <w:i/>
                <w:sz w:val="24"/>
                <w:szCs w:val="24"/>
              </w:rPr>
              <w:t xml:space="preserve">Udział osób niepełnosprawnych w życiu społecznym. </w:t>
            </w:r>
            <w:r w:rsidRPr="002E65FC">
              <w:rPr>
                <w:rFonts w:ascii="Corbel" w:hAnsi="Corbel"/>
                <w:sz w:val="24"/>
                <w:szCs w:val="24"/>
              </w:rPr>
              <w:t>Warszawa: Wydawnictwo Żak.</w:t>
            </w:r>
          </w:p>
          <w:p w14:paraId="5F83D2F2" w14:textId="77777777" w:rsidR="00E1127A" w:rsidRPr="00E1127A" w:rsidRDefault="00E1127A" w:rsidP="00E471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F4085DF" w14:textId="77777777" w:rsidR="00E1127A" w:rsidRPr="006E6FF1" w:rsidRDefault="00E1127A" w:rsidP="00E4714A">
            <w:pPr>
              <w:spacing w:after="0" w:line="240" w:lineRule="auto"/>
              <w:rPr>
                <w:rFonts w:ascii="Corbel" w:hAnsi="Corbel"/>
                <w:b/>
              </w:rPr>
            </w:pPr>
            <w:r w:rsidRPr="006E6FF1">
              <w:rPr>
                <w:rFonts w:ascii="Corbel" w:hAnsi="Corbel"/>
                <w:b/>
              </w:rPr>
              <w:t>Wybrane przez studenta wg zainteresowań ARTYKUŁY z czasopism:</w:t>
            </w:r>
          </w:p>
          <w:p w14:paraId="495CB4CC" w14:textId="77777777" w:rsidR="00E1127A" w:rsidRDefault="00E1127A" w:rsidP="00E4714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Człowiek-Niepełnosprawność-Społeczeństwo</w:t>
            </w:r>
          </w:p>
          <w:p w14:paraId="0490C876" w14:textId="77777777" w:rsidR="00E1127A" w:rsidRPr="009C54AE" w:rsidRDefault="00E1127A" w:rsidP="00E4714A">
            <w:pPr>
              <w:spacing w:after="0" w:line="240" w:lineRule="auto"/>
              <w:rPr>
                <w:b/>
                <w:smallCaps/>
                <w:color w:val="000000"/>
              </w:rPr>
            </w:pPr>
            <w:hyperlink r:id="rId8" w:history="1">
              <w:r>
                <w:rPr>
                  <w:rStyle w:val="Hipercze"/>
                </w:rPr>
                <w:t>https://cnsonline.pl/resources/html/cms/MAINPAGE</w:t>
              </w:r>
            </w:hyperlink>
          </w:p>
          <w:p w14:paraId="4166FBE2" w14:textId="77777777" w:rsidR="00E1127A" w:rsidRDefault="00E1127A" w:rsidP="00E4714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Niepełnosprawność. Dyskursy pedagogiki specjalnej</w:t>
            </w:r>
          </w:p>
          <w:p w14:paraId="26D9DC9A" w14:textId="77777777" w:rsidR="00E1127A" w:rsidRPr="009C54AE" w:rsidRDefault="00E1127A" w:rsidP="00E4714A">
            <w:pPr>
              <w:spacing w:after="0" w:line="240" w:lineRule="auto"/>
              <w:rPr>
                <w:b/>
                <w:smallCaps/>
                <w:color w:val="000000"/>
              </w:rPr>
            </w:pPr>
            <w:hyperlink r:id="rId9" w:history="1">
              <w:r w:rsidRPr="00026FA0">
                <w:rPr>
                  <w:rStyle w:val="Hipercze"/>
                  <w:rFonts w:ascii="Corbel" w:hAnsi="Corbel"/>
                </w:rPr>
                <w:t>WWW.niepelnosprawnosc.ug.edu.pl</w:t>
              </w:r>
            </w:hyperlink>
          </w:p>
        </w:tc>
      </w:tr>
    </w:tbl>
    <w:p w14:paraId="668389C7" w14:textId="77777777" w:rsidR="000D6438" w:rsidRDefault="000D643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49782D" w14:textId="77777777" w:rsidR="000D6438" w:rsidRDefault="000D6438" w:rsidP="000D643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  <w:lang w:eastAsia="pl-PL"/>
        </w:rPr>
        <w:drawing>
          <wp:inline distT="0" distB="0" distL="0" distR="0" wp14:anchorId="5E7B70C2" wp14:editId="40A19C77">
            <wp:extent cx="2862580" cy="389890"/>
            <wp:effectExtent l="19050" t="0" r="0" b="0"/>
            <wp:docPr id="2" name="Obraz 1" descr="C:\Users\Gośka\Desktop\podpis 1. M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śka\Desktop\podpis 1. MZ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9441DF" w14:textId="77777777" w:rsidR="000D6438" w:rsidRDefault="000D643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AFD49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9F9B8" w14:textId="77777777" w:rsidR="008769EF" w:rsidRDefault="008769EF" w:rsidP="00C16ABF">
      <w:pPr>
        <w:spacing w:after="0" w:line="240" w:lineRule="auto"/>
      </w:pPr>
      <w:r>
        <w:separator/>
      </w:r>
    </w:p>
  </w:endnote>
  <w:endnote w:type="continuationSeparator" w:id="0">
    <w:p w14:paraId="51B067DB" w14:textId="77777777" w:rsidR="008769EF" w:rsidRDefault="008769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88C5" w14:textId="77777777" w:rsidR="008769EF" w:rsidRDefault="008769EF" w:rsidP="00C16ABF">
      <w:pPr>
        <w:spacing w:after="0" w:line="240" w:lineRule="auto"/>
      </w:pPr>
      <w:r>
        <w:separator/>
      </w:r>
    </w:p>
  </w:footnote>
  <w:footnote w:type="continuationSeparator" w:id="0">
    <w:p w14:paraId="7A18E110" w14:textId="77777777" w:rsidR="008769EF" w:rsidRDefault="008769EF" w:rsidP="00C16ABF">
      <w:pPr>
        <w:spacing w:after="0" w:line="240" w:lineRule="auto"/>
      </w:pPr>
      <w:r>
        <w:continuationSeparator/>
      </w:r>
    </w:p>
  </w:footnote>
  <w:footnote w:id="1">
    <w:p w14:paraId="41F57D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CD522F"/>
    <w:multiLevelType w:val="hybridMultilevel"/>
    <w:tmpl w:val="838C2018"/>
    <w:lvl w:ilvl="0" w:tplc="AD588A1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BD9EDA22">
      <w:start w:val="1"/>
      <w:numFmt w:val="upperRoman"/>
      <w:lvlText w:val="%2."/>
      <w:lvlJc w:val="left"/>
      <w:pPr>
        <w:ind w:left="15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D410CC8"/>
    <w:multiLevelType w:val="hybridMultilevel"/>
    <w:tmpl w:val="9D82F136"/>
    <w:lvl w:ilvl="0" w:tplc="4E64E02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F6C"/>
    <w:rsid w:val="0009462C"/>
    <w:rsid w:val="00094B12"/>
    <w:rsid w:val="00094EFD"/>
    <w:rsid w:val="00096C46"/>
    <w:rsid w:val="000A296F"/>
    <w:rsid w:val="000A2A28"/>
    <w:rsid w:val="000A3CDF"/>
    <w:rsid w:val="000B192D"/>
    <w:rsid w:val="000B28EE"/>
    <w:rsid w:val="000B3E37"/>
    <w:rsid w:val="000B704F"/>
    <w:rsid w:val="000D04B0"/>
    <w:rsid w:val="000D643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C88"/>
    <w:rsid w:val="0024028F"/>
    <w:rsid w:val="00244ABC"/>
    <w:rsid w:val="00281FF2"/>
    <w:rsid w:val="002857DE"/>
    <w:rsid w:val="00291567"/>
    <w:rsid w:val="002A22BF"/>
    <w:rsid w:val="002A2389"/>
    <w:rsid w:val="002A671D"/>
    <w:rsid w:val="002B3FFC"/>
    <w:rsid w:val="002B4D55"/>
    <w:rsid w:val="002B5EA0"/>
    <w:rsid w:val="002B6119"/>
    <w:rsid w:val="002B61D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D78"/>
    <w:rsid w:val="00363F78"/>
    <w:rsid w:val="003A0A5B"/>
    <w:rsid w:val="003A1176"/>
    <w:rsid w:val="003A709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00D"/>
    <w:rsid w:val="004F55A3"/>
    <w:rsid w:val="0050496F"/>
    <w:rsid w:val="00513B6F"/>
    <w:rsid w:val="00517C63"/>
    <w:rsid w:val="005363C4"/>
    <w:rsid w:val="00536BDE"/>
    <w:rsid w:val="00543ACC"/>
    <w:rsid w:val="0056696D"/>
    <w:rsid w:val="00566DC1"/>
    <w:rsid w:val="0059484D"/>
    <w:rsid w:val="005A0855"/>
    <w:rsid w:val="005A3196"/>
    <w:rsid w:val="005C080F"/>
    <w:rsid w:val="005C55E5"/>
    <w:rsid w:val="005C696A"/>
    <w:rsid w:val="005D027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89F"/>
    <w:rsid w:val="006D050F"/>
    <w:rsid w:val="006D6139"/>
    <w:rsid w:val="006E5D65"/>
    <w:rsid w:val="006E6FF1"/>
    <w:rsid w:val="006F1282"/>
    <w:rsid w:val="006F1FBC"/>
    <w:rsid w:val="006F31E2"/>
    <w:rsid w:val="006F71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41"/>
    <w:rsid w:val="007C3299"/>
    <w:rsid w:val="007C3BCC"/>
    <w:rsid w:val="007C4546"/>
    <w:rsid w:val="007D6E56"/>
    <w:rsid w:val="007F4155"/>
    <w:rsid w:val="0081554D"/>
    <w:rsid w:val="0081707E"/>
    <w:rsid w:val="008218A2"/>
    <w:rsid w:val="00830CA0"/>
    <w:rsid w:val="008323DB"/>
    <w:rsid w:val="008436D7"/>
    <w:rsid w:val="008449B3"/>
    <w:rsid w:val="008552A2"/>
    <w:rsid w:val="0085747A"/>
    <w:rsid w:val="00874EC2"/>
    <w:rsid w:val="008769E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D5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E21"/>
    <w:rsid w:val="00A97DE1"/>
    <w:rsid w:val="00AB053C"/>
    <w:rsid w:val="00AD1146"/>
    <w:rsid w:val="00AD27D3"/>
    <w:rsid w:val="00AD66D6"/>
    <w:rsid w:val="00AD6C7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8F6"/>
    <w:rsid w:val="00B66529"/>
    <w:rsid w:val="00B75946"/>
    <w:rsid w:val="00B8056E"/>
    <w:rsid w:val="00B819C8"/>
    <w:rsid w:val="00B82308"/>
    <w:rsid w:val="00B87B7A"/>
    <w:rsid w:val="00B90885"/>
    <w:rsid w:val="00BA1EC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AC"/>
    <w:rsid w:val="00C766DF"/>
    <w:rsid w:val="00C94B98"/>
    <w:rsid w:val="00CA2B96"/>
    <w:rsid w:val="00CA5089"/>
    <w:rsid w:val="00CD6897"/>
    <w:rsid w:val="00CE5BAC"/>
    <w:rsid w:val="00CF25BE"/>
    <w:rsid w:val="00CF78ED"/>
    <w:rsid w:val="00D01623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E2"/>
    <w:rsid w:val="00D74119"/>
    <w:rsid w:val="00D8075B"/>
    <w:rsid w:val="00D8678B"/>
    <w:rsid w:val="00D93A00"/>
    <w:rsid w:val="00DA2114"/>
    <w:rsid w:val="00DA6E52"/>
    <w:rsid w:val="00DC5495"/>
    <w:rsid w:val="00DE09C0"/>
    <w:rsid w:val="00DE4A14"/>
    <w:rsid w:val="00DF320D"/>
    <w:rsid w:val="00DF5737"/>
    <w:rsid w:val="00DF71C8"/>
    <w:rsid w:val="00E1127A"/>
    <w:rsid w:val="00E129B8"/>
    <w:rsid w:val="00E21E7D"/>
    <w:rsid w:val="00E22FBC"/>
    <w:rsid w:val="00E24BF5"/>
    <w:rsid w:val="00E25338"/>
    <w:rsid w:val="00E3423F"/>
    <w:rsid w:val="00E51E44"/>
    <w:rsid w:val="00E63348"/>
    <w:rsid w:val="00E742AA"/>
    <w:rsid w:val="00E77E88"/>
    <w:rsid w:val="00E8107D"/>
    <w:rsid w:val="00E87BE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F7E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617A"/>
  <w15:docId w15:val="{AFDCA07D-065A-4B80-A445-6506438C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D66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sonline.pl/resources/html/cms/MAINPAGE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niepelnosprawnosc.ug.edu.pl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5C1D3C-C56C-4923-B464-7B7EB9A29B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8FDEC-AD82-4492-8E79-84C9E90347B1}"/>
</file>

<file path=customXml/itemProps3.xml><?xml version="1.0" encoding="utf-8"?>
<ds:datastoreItem xmlns:ds="http://schemas.openxmlformats.org/officeDocument/2006/customXml" ds:itemID="{5C39967F-968F-45B9-898B-1BD54EA80068}"/>
</file>

<file path=customXml/itemProps4.xml><?xml version="1.0" encoding="utf-8"?>
<ds:datastoreItem xmlns:ds="http://schemas.openxmlformats.org/officeDocument/2006/customXml" ds:itemID="{80E4991B-258F-47B2-8E8D-20F81BC8C85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139</TotalTime>
  <Pages>5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2020-10-27T10:17:00Z</dcterms:created>
  <dcterms:modified xsi:type="dcterms:W3CDTF">2021-10-01T14:19:00Z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